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binary" PartName="/gd/metadata"/>
  <Override ContentType="application/binary" PartName="/gd/snapshot"/>
  <Override ContentType="application/binary" PartName="/gd/signature"/>
  <Override ContentType="application/binary" PartName="/gd/debuginfo"/>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widowControl w:val="1"/>
        <w:spacing w:after="240" w:before="240" w:line="256.8" w:lineRule="auto"/>
        <w:rPr>
          <w:rFonts w:ascii="Proxima Nova" w:cs="Proxima Nova" w:eastAsia="Proxima Nova" w:hAnsi="Proxima Nova"/>
          <w:b w:val="1"/>
          <w:color w:val="355f5d"/>
          <w:sz w:val="36"/>
          <w:szCs w:val="36"/>
        </w:rPr>
      </w:pPr>
      <w:r w:rsidDel="00000000" w:rsidR="00000000" w:rsidRPr="00000000">
        <w:rPr>
          <w:rFonts w:ascii="Proxima Nova" w:cs="Proxima Nova" w:eastAsia="Proxima Nova" w:hAnsi="Proxima Nova"/>
          <w:b w:val="1"/>
          <w:color w:val="355f5d"/>
          <w:sz w:val="36"/>
          <w:szCs w:val="36"/>
          <w:rtl w:val="0"/>
        </w:rPr>
        <w:t xml:space="preserve">Tactic: What We Bring With Us</w:t>
      </w:r>
    </w:p>
    <w:p w:rsidR="00000000" w:rsidDel="00000000" w:rsidP="00000000" w:rsidRDefault="00000000" w:rsidRPr="00000000" w14:paraId="00000002">
      <w:pPr>
        <w:pageBreakBefore w:val="0"/>
        <w:widowControl w:val="1"/>
        <w:spacing w:after="240" w:before="240" w:line="256.8" w:lineRule="auto"/>
        <w:rPr>
          <w:rFonts w:ascii="Proxima Nova" w:cs="Proxima Nova" w:eastAsia="Proxima Nova" w:hAnsi="Proxima Nova"/>
          <w:i w:val="1"/>
        </w:rPr>
      </w:pPr>
      <w:r w:rsidDel="00000000" w:rsidR="00000000" w:rsidRPr="00000000">
        <w:rPr>
          <w:rFonts w:ascii="Proxima Nova" w:cs="Proxima Nova" w:eastAsia="Proxima Nova" w:hAnsi="Proxima Nova"/>
          <w:i w:val="1"/>
          <w:rtl w:val="0"/>
        </w:rPr>
        <w:t xml:space="preserve">Invite participants to name what they’re bringing into the room—like hopes, worries, or goals—to surface areas of alignment and difference, and begin building the trust that meaningful collective action requires.</w:t>
      </w:r>
    </w:p>
    <w:p w:rsidR="00000000" w:rsidDel="00000000" w:rsidP="00000000" w:rsidRDefault="00000000" w:rsidRPr="00000000" w14:paraId="00000003">
      <w:pPr>
        <w:spacing w:after="240" w:before="240" w:line="256.8" w:lineRule="auto"/>
        <w:jc w:val="both"/>
        <w:rPr>
          <w:rFonts w:ascii="Proxima Nova" w:cs="Proxima Nova" w:eastAsia="Proxima Nova" w:hAnsi="Proxima Nova"/>
          <w:b w:val="1"/>
          <w:color w:val="355f5d"/>
          <w:sz w:val="26"/>
          <w:szCs w:val="26"/>
        </w:rPr>
      </w:pPr>
      <w:r w:rsidDel="00000000" w:rsidR="00000000" w:rsidRPr="00000000">
        <w:rPr>
          <w:rFonts w:ascii="Proxima Nova" w:cs="Proxima Nova" w:eastAsia="Proxima Nova" w:hAnsi="Proxima Nova"/>
          <w:b w:val="1"/>
          <w:color w:val="355f5d"/>
          <w:sz w:val="26"/>
          <w:szCs w:val="26"/>
          <w:rtl w:val="0"/>
        </w:rPr>
        <w:t xml:space="preserve">When to Use It:</w:t>
      </w:r>
      <w:r w:rsidDel="00000000" w:rsidR="00000000" w:rsidRPr="00000000">
        <w:rPr>
          <w:rtl w:val="0"/>
        </w:rPr>
      </w:r>
    </w:p>
    <w:p w:rsidR="00000000" w:rsidDel="00000000" w:rsidP="00000000" w:rsidRDefault="00000000" w:rsidRPr="00000000" w14:paraId="00000004">
      <w:pPr>
        <w:spacing w:after="240" w:before="240" w:line="256.8" w:lineRule="auto"/>
        <w:jc w:val="both"/>
        <w:rPr>
          <w:rFonts w:ascii="Proxima Nova" w:cs="Proxima Nova" w:eastAsia="Proxima Nova" w:hAnsi="Proxima Nova"/>
        </w:rPr>
      </w:pPr>
      <w:r w:rsidDel="00000000" w:rsidR="00000000" w:rsidRPr="00000000">
        <w:rPr>
          <w:rFonts w:ascii="Proxima Nova" w:cs="Proxima Nova" w:eastAsia="Proxima Nova" w:hAnsi="Proxima Nova"/>
          <w:rtl w:val="0"/>
        </w:rPr>
        <w:t xml:space="preserve">Use at the start of a convening to prompt individual reflection and surface what participants are carrying into the space—goals, questions, resistance, or intentions. This exercise helps people feel seen from the outset and builds connection through shared expression and a deeper understanding of the group’s collective expectations for what’s ahead.</w:t>
      </w:r>
    </w:p>
    <w:p w:rsidR="00000000" w:rsidDel="00000000" w:rsidP="00000000" w:rsidRDefault="00000000" w:rsidRPr="00000000" w14:paraId="00000005">
      <w:pPr>
        <w:spacing w:after="240" w:before="240" w:line="256.8" w:lineRule="auto"/>
        <w:jc w:val="both"/>
        <w:rPr>
          <w:rFonts w:ascii="Proxima Nova" w:cs="Proxima Nova" w:eastAsia="Proxima Nova" w:hAnsi="Proxima Nova"/>
          <w:b w:val="1"/>
          <w:color w:val="355f5d"/>
          <w:sz w:val="26"/>
          <w:szCs w:val="26"/>
        </w:rPr>
      </w:pPr>
      <w:r w:rsidDel="00000000" w:rsidR="00000000" w:rsidRPr="00000000">
        <w:rPr>
          <w:rFonts w:ascii="Proxima Nova" w:cs="Proxima Nova" w:eastAsia="Proxima Nova" w:hAnsi="Proxima Nova"/>
          <w:b w:val="1"/>
          <w:color w:val="355f5d"/>
          <w:sz w:val="26"/>
          <w:szCs w:val="26"/>
          <w:rtl w:val="0"/>
        </w:rPr>
        <w:t xml:space="preserve">How it Works: </w:t>
      </w:r>
    </w:p>
    <w:p w:rsidR="00000000" w:rsidDel="00000000" w:rsidP="00000000" w:rsidRDefault="00000000" w:rsidRPr="00000000" w14:paraId="00000006">
      <w:pPr>
        <w:spacing w:after="0" w:before="240" w:line="256.8" w:lineRule="auto"/>
        <w:jc w:val="both"/>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Step 1 (5–10 minutes) | Set up the wall and invite reflection</w:t>
      </w:r>
    </w:p>
    <w:p w:rsidR="00000000" w:rsidDel="00000000" w:rsidP="00000000" w:rsidRDefault="00000000" w:rsidRPr="00000000" w14:paraId="00000007">
      <w:pPr>
        <w:spacing w:after="0" w:before="0" w:line="256.8" w:lineRule="auto"/>
        <w:jc w:val="both"/>
        <w:rPr>
          <w:rFonts w:ascii="Proxima Nova" w:cs="Proxima Nova" w:eastAsia="Proxima Nova" w:hAnsi="Proxima Nova"/>
        </w:rPr>
      </w:pPr>
      <w:r w:rsidDel="00000000" w:rsidR="00000000" w:rsidRPr="00000000">
        <w:rPr>
          <w:rFonts w:ascii="Proxima Nova" w:cs="Proxima Nova" w:eastAsia="Proxima Nova" w:hAnsi="Proxima Nova"/>
          <w:rtl w:val="0"/>
        </w:rPr>
        <w:t xml:space="preserve">Designate a visible area of the room—such as a blank wall, window, flipchart, or pinboard—for the activity. Ahead of the convening, generate a few reflective prompts to unlock the kind of conversation grounded in your convening’s purpose. </w:t>
      </w:r>
      <w:r w:rsidDel="00000000" w:rsidR="00000000" w:rsidRPr="00000000">
        <w:rPr>
          <w:rFonts w:ascii="Proxima Nova" w:cs="Proxima Nova" w:eastAsia="Proxima Nova" w:hAnsi="Proxima Nova"/>
          <w:rtl w:val="0"/>
        </w:rPr>
        <w:t xml:space="preserve">Post 3–4 reflective prompts on the wall ahead of time to guide responses. Sample prompts include:</w:t>
      </w:r>
      <w:r w:rsidDel="00000000" w:rsidR="00000000" w:rsidRPr="00000000">
        <w:rPr>
          <w:rtl w:val="0"/>
        </w:rPr>
      </w:r>
    </w:p>
    <w:p w:rsidR="00000000" w:rsidDel="00000000" w:rsidP="00000000" w:rsidRDefault="00000000" w:rsidRPr="00000000" w14:paraId="00000008">
      <w:pPr>
        <w:numPr>
          <w:ilvl w:val="0"/>
          <w:numId w:val="2"/>
        </w:numPr>
        <w:spacing w:after="0" w:before="0" w:line="256.7994545454545" w:lineRule="auto"/>
        <w:ind w:left="720" w:hanging="360"/>
        <w:rPr>
          <w:rFonts w:ascii="Proxima Nova" w:cs="Proxima Nova" w:eastAsia="Proxima Nova" w:hAnsi="Proxima Nova"/>
        </w:rPr>
      </w:pPr>
      <w:r w:rsidDel="00000000" w:rsidR="00000000" w:rsidRPr="00000000">
        <w:rPr>
          <w:rFonts w:ascii="Proxima Nova" w:cs="Proxima Nova" w:eastAsia="Proxima Nova" w:hAnsi="Proxima Nova"/>
          <w:rtl w:val="0"/>
        </w:rPr>
        <w:t xml:space="preserve">One thing you hope to solve or are grappling with in your work</w:t>
      </w:r>
    </w:p>
    <w:p w:rsidR="00000000" w:rsidDel="00000000" w:rsidP="00000000" w:rsidRDefault="00000000" w:rsidRPr="00000000" w14:paraId="00000009">
      <w:pPr>
        <w:numPr>
          <w:ilvl w:val="0"/>
          <w:numId w:val="2"/>
        </w:numPr>
        <w:spacing w:after="0" w:before="0" w:line="256.7994545454545" w:lineRule="auto"/>
        <w:ind w:left="720" w:hanging="360"/>
        <w:rPr>
          <w:rFonts w:ascii="Proxima Nova" w:cs="Proxima Nova" w:eastAsia="Proxima Nova" w:hAnsi="Proxima Nova"/>
        </w:rPr>
      </w:pPr>
      <w:r w:rsidDel="00000000" w:rsidR="00000000" w:rsidRPr="00000000">
        <w:rPr>
          <w:rFonts w:ascii="Proxima Nova" w:cs="Proxima Nova" w:eastAsia="Proxima Nova" w:hAnsi="Proxima Nova"/>
          <w:rtl w:val="0"/>
        </w:rPr>
        <w:t xml:space="preserve">One place you’re facing internal resistance</w:t>
      </w:r>
    </w:p>
    <w:p w:rsidR="00000000" w:rsidDel="00000000" w:rsidP="00000000" w:rsidRDefault="00000000" w:rsidRPr="00000000" w14:paraId="0000000A">
      <w:pPr>
        <w:numPr>
          <w:ilvl w:val="0"/>
          <w:numId w:val="2"/>
        </w:numPr>
        <w:spacing w:after="0" w:before="0" w:line="256.7994545454545" w:lineRule="auto"/>
        <w:ind w:left="720" w:hanging="360"/>
        <w:rPr>
          <w:rFonts w:ascii="Proxima Nova" w:cs="Proxima Nova" w:eastAsia="Proxima Nova" w:hAnsi="Proxima Nova"/>
        </w:rPr>
      </w:pPr>
      <w:r w:rsidDel="00000000" w:rsidR="00000000" w:rsidRPr="00000000">
        <w:rPr>
          <w:rFonts w:ascii="Proxima Nova" w:cs="Proxima Nova" w:eastAsia="Proxima Nova" w:hAnsi="Proxima Nova"/>
          <w:rtl w:val="0"/>
        </w:rPr>
        <w:t xml:space="preserve">One thing you’ll need to let go of to be fully present</w:t>
      </w:r>
    </w:p>
    <w:p w:rsidR="00000000" w:rsidDel="00000000" w:rsidP="00000000" w:rsidRDefault="00000000" w:rsidRPr="00000000" w14:paraId="0000000B">
      <w:pPr>
        <w:numPr>
          <w:ilvl w:val="0"/>
          <w:numId w:val="2"/>
        </w:numPr>
        <w:spacing w:after="0" w:before="0" w:line="256.7994545454545" w:lineRule="auto"/>
        <w:ind w:left="720" w:hanging="360"/>
        <w:rPr>
          <w:rFonts w:ascii="Proxima Nova" w:cs="Proxima Nova" w:eastAsia="Proxima Nova" w:hAnsi="Proxima Nova"/>
        </w:rPr>
      </w:pPr>
      <w:r w:rsidDel="00000000" w:rsidR="00000000" w:rsidRPr="00000000">
        <w:rPr>
          <w:rFonts w:ascii="Proxima Nova" w:cs="Proxima Nova" w:eastAsia="Proxima Nova" w:hAnsi="Proxima Nova"/>
          <w:rtl w:val="0"/>
        </w:rPr>
        <w:t xml:space="preserve">One thing you’re looking forward to exploring this week</w:t>
      </w:r>
    </w:p>
    <w:p w:rsidR="00000000" w:rsidDel="00000000" w:rsidP="00000000" w:rsidRDefault="00000000" w:rsidRPr="00000000" w14:paraId="0000000C">
      <w:pPr>
        <w:spacing w:after="0" w:before="240" w:line="256.7994545454545" w:lineRule="auto"/>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Step 2 (10–15 minutes) | Invite participants to respond</w:t>
      </w:r>
    </w:p>
    <w:p w:rsidR="00000000" w:rsidDel="00000000" w:rsidP="00000000" w:rsidRDefault="00000000" w:rsidRPr="00000000" w14:paraId="0000000D">
      <w:pPr>
        <w:spacing w:after="240" w:before="0" w:line="256.7994545454545"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Provide sticky notes or cards and markers. </w:t>
      </w:r>
      <w:r w:rsidDel="00000000" w:rsidR="00000000" w:rsidRPr="00000000">
        <w:rPr>
          <w:rFonts w:ascii="Proxima Nova" w:cs="Proxima Nova" w:eastAsia="Proxima Nova" w:hAnsi="Proxima Nova"/>
          <w:rtl w:val="0"/>
        </w:rPr>
        <w:t xml:space="preserve">Give participants quiet time to write and post their notes. Let them respond to as many prompts as they like. Encourage them to walk along the wall afterward, reading what others have shared.</w:t>
      </w:r>
    </w:p>
    <w:p w:rsidR="00000000" w:rsidDel="00000000" w:rsidP="00000000" w:rsidRDefault="00000000" w:rsidRPr="00000000" w14:paraId="0000000E">
      <w:pPr>
        <w:spacing w:after="0" w:before="240" w:line="256.7994545454545" w:lineRule="auto"/>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Optional Step 3 (10 minutes) | Facilitate a group sense-making moment</w:t>
      </w:r>
    </w:p>
    <w:p w:rsidR="00000000" w:rsidDel="00000000" w:rsidP="00000000" w:rsidRDefault="00000000" w:rsidRPr="00000000" w14:paraId="0000000F">
      <w:pPr>
        <w:spacing w:after="240" w:before="0" w:line="256.7994545454545" w:lineRule="auto"/>
        <w:rPr>
          <w:rFonts w:ascii="Proxima Nova" w:cs="Proxima Nova" w:eastAsia="Proxima Nova" w:hAnsi="Proxima Nova"/>
          <w:b w:val="1"/>
        </w:rPr>
      </w:pPr>
      <w:r w:rsidDel="00000000" w:rsidR="00000000" w:rsidRPr="00000000">
        <w:rPr>
          <w:rFonts w:ascii="Proxima Nova" w:cs="Proxima Nova" w:eastAsia="Proxima Nova" w:hAnsi="Proxima Nova"/>
          <w:rtl w:val="0"/>
        </w:rPr>
        <w:t xml:space="preserve">Invite a few volunteers to share what resonated or surprised them. Or, ask the group: </w:t>
      </w:r>
      <w:r w:rsidDel="00000000" w:rsidR="00000000" w:rsidRPr="00000000">
        <w:rPr>
          <w:rFonts w:ascii="Proxima Nova" w:cs="Proxima Nova" w:eastAsia="Proxima Nova" w:hAnsi="Proxima Nova"/>
          <w:i w:val="1"/>
          <w:rtl w:val="0"/>
        </w:rPr>
        <w:t xml:space="preserve">What patterns or themes are emerging? What does this tell us about where our attention is as a group? </w:t>
      </w:r>
      <w:r w:rsidDel="00000000" w:rsidR="00000000" w:rsidRPr="00000000">
        <w:rPr>
          <w:rFonts w:ascii="Proxima Nova" w:cs="Proxima Nova" w:eastAsia="Proxima Nova" w:hAnsi="Proxima Nova"/>
          <w:rtl w:val="0"/>
        </w:rPr>
        <w:t xml:space="preserve">This can become a light-touch way to open shared dialogue and build momentum for the convening.</w:t>
      </w:r>
      <w:r w:rsidDel="00000000" w:rsidR="00000000" w:rsidRPr="00000000">
        <w:rPr>
          <w:rtl w:val="0"/>
        </w:rPr>
      </w:r>
    </w:p>
    <w:p w:rsidR="00000000" w:rsidDel="00000000" w:rsidP="00000000" w:rsidRDefault="00000000" w:rsidRPr="00000000" w14:paraId="00000010">
      <w:pPr>
        <w:pStyle w:val="Heading3"/>
        <w:keepNext w:val="0"/>
        <w:keepLines w:val="0"/>
        <w:spacing w:before="280" w:line="256.7994545454545" w:lineRule="auto"/>
        <w:jc w:val="both"/>
        <w:rPr>
          <w:rFonts w:ascii="Proxima Nova" w:cs="Proxima Nova" w:eastAsia="Proxima Nova" w:hAnsi="Proxima Nova"/>
          <w:b w:val="1"/>
          <w:color w:val="000000"/>
          <w:sz w:val="26"/>
          <w:szCs w:val="26"/>
        </w:rPr>
      </w:pPr>
      <w:bookmarkStart w:colFirst="0" w:colLast="0" w:name="_8rzguzrp2zsu" w:id="0"/>
      <w:bookmarkEnd w:id="0"/>
      <w:r w:rsidDel="00000000" w:rsidR="00000000" w:rsidRPr="00000000">
        <w:rPr>
          <w:rFonts w:ascii="Proxima Nova" w:cs="Proxima Nova" w:eastAsia="Proxima Nova" w:hAnsi="Proxima Nova"/>
          <w:b w:val="1"/>
          <w:color w:val="355f5d"/>
          <w:sz w:val="26"/>
          <w:szCs w:val="26"/>
          <w:rtl w:val="0"/>
        </w:rPr>
        <w:t xml:space="preserve">Helpful Tips:</w:t>
      </w:r>
      <w:r w:rsidDel="00000000" w:rsidR="00000000" w:rsidRPr="00000000">
        <w:rPr>
          <w:rtl w:val="0"/>
        </w:rPr>
      </w:r>
    </w:p>
    <w:p w:rsidR="00000000" w:rsidDel="00000000" w:rsidP="00000000" w:rsidRDefault="00000000" w:rsidRPr="00000000" w14:paraId="00000011">
      <w:pPr>
        <w:numPr>
          <w:ilvl w:val="0"/>
          <w:numId w:val="1"/>
        </w:numPr>
        <w:spacing w:after="0" w:afterAutospacing="0" w:before="240" w:line="256.7994545454545" w:lineRule="auto"/>
        <w:ind w:left="720" w:hanging="360"/>
      </w:pPr>
      <w:r w:rsidDel="00000000" w:rsidR="00000000" w:rsidRPr="00000000">
        <w:rPr>
          <w:rFonts w:ascii="Proxima Nova" w:cs="Proxima Nova" w:eastAsia="Proxima Nova" w:hAnsi="Proxima Nova"/>
          <w:b w:val="1"/>
          <w:rtl w:val="0"/>
        </w:rPr>
        <w:t xml:space="preserve">Choose prompts with range.</w:t>
      </w:r>
      <w:r w:rsidDel="00000000" w:rsidR="00000000" w:rsidRPr="00000000">
        <w:rPr>
          <w:rFonts w:ascii="Proxima Nova" w:cs="Proxima Nova" w:eastAsia="Proxima Nova" w:hAnsi="Proxima Nova"/>
          <w:rtl w:val="0"/>
        </w:rPr>
        <w:t xml:space="preserve"> Mix practical, emotional, and forward-looking questions to meet participants where they are.</w:t>
      </w:r>
    </w:p>
    <w:p w:rsidR="00000000" w:rsidDel="00000000" w:rsidP="00000000" w:rsidRDefault="00000000" w:rsidRPr="00000000" w14:paraId="00000012">
      <w:pPr>
        <w:numPr>
          <w:ilvl w:val="0"/>
          <w:numId w:val="1"/>
        </w:numPr>
        <w:spacing w:after="0" w:afterAutospacing="0" w:before="0" w:beforeAutospacing="0" w:line="256.7994545454545" w:lineRule="auto"/>
        <w:ind w:left="720" w:hanging="360"/>
      </w:pPr>
      <w:r w:rsidDel="00000000" w:rsidR="00000000" w:rsidRPr="00000000">
        <w:rPr>
          <w:rFonts w:ascii="Proxima Nova" w:cs="Proxima Nova" w:eastAsia="Proxima Nova" w:hAnsi="Proxima Nova"/>
          <w:b w:val="1"/>
          <w:rtl w:val="0"/>
        </w:rPr>
        <w:t xml:space="preserve">Use the wall throughout the convening.</w:t>
      </w:r>
      <w:r w:rsidDel="00000000" w:rsidR="00000000" w:rsidRPr="00000000">
        <w:rPr>
          <w:rFonts w:ascii="Proxima Nova" w:cs="Proxima Nova" w:eastAsia="Proxima Nova" w:hAnsi="Proxima Nova"/>
          <w:rtl w:val="0"/>
        </w:rPr>
        <w:t xml:space="preserve"> Invite people to revisit or update it mid-way through, or create a closing version to reflect on what’s shifted.</w:t>
      </w:r>
    </w:p>
    <w:p w:rsidR="00000000" w:rsidDel="00000000" w:rsidP="00000000" w:rsidRDefault="00000000" w:rsidRPr="00000000" w14:paraId="00000013">
      <w:pPr>
        <w:numPr>
          <w:ilvl w:val="0"/>
          <w:numId w:val="1"/>
        </w:numPr>
        <w:spacing w:after="240" w:before="0" w:beforeAutospacing="0" w:line="256.7994545454545" w:lineRule="auto"/>
        <w:ind w:left="720" w:hanging="360"/>
      </w:pPr>
      <w:r w:rsidDel="00000000" w:rsidR="00000000" w:rsidRPr="00000000">
        <w:rPr>
          <w:rFonts w:ascii="Proxima Nova" w:cs="Proxima Nova" w:eastAsia="Proxima Nova" w:hAnsi="Proxima Nova"/>
          <w:b w:val="1"/>
          <w:rtl w:val="0"/>
        </w:rPr>
        <w:t xml:space="preserve">Keep it low-pressure.</w:t>
      </w:r>
      <w:r w:rsidDel="00000000" w:rsidR="00000000" w:rsidRPr="00000000">
        <w:rPr>
          <w:rFonts w:ascii="Proxima Nova" w:cs="Proxima Nova" w:eastAsia="Proxima Nova" w:hAnsi="Proxima Nova"/>
          <w:rtl w:val="0"/>
        </w:rPr>
        <w:t xml:space="preserve"> Participation should be optional and anonymous—ensure the tone feels invitational, not performative.</w:t>
      </w:r>
      <w:r w:rsidDel="00000000" w:rsidR="00000000" w:rsidRPr="00000000">
        <w:rPr>
          <w:rtl w:val="0"/>
        </w:rPr>
      </w:r>
    </w:p>
    <w:sectPr>
      <w:headerReference r:id="rId6"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roxima Nov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tabs>
        <w:tab w:val="center" w:leader="none" w:pos="4680"/>
        <w:tab w:val="right" w:leader="none" w:pos="9360"/>
      </w:tabs>
      <w:spacing w:line="360" w:lineRule="auto"/>
      <w:rPr/>
    </w:pPr>
    <w:r w:rsidDel="00000000" w:rsidR="00000000" w:rsidRPr="00000000">
      <w:rPr/>
      <w:drawing>
        <wp:inline distB="0" distT="0" distL="0" distR="0">
          <wp:extent cx="1157772" cy="651247"/>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157772" cy="65124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